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การขออนุญาตเปลี่ยนการใช้อาคารตามมาตรา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33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E34617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กรณีเจ้าของหรือผู้ครอบครองอาคารซึ่งไม่เป็นอาคารประเภทควบคุมการใช้ประสงค์จะใช้หรือยินยอมให้บุคคลใดใช้อาคารดังกล่าวเพื่อกิจการควบคุมการใช้ และกรณีเจ้าของหรือผู้ครอบครองอาคารประเภทควบคุมการใช้สำหรับกิจการหนึ่ง หระสงค์ใช้เป็นอาคารประเภทควบคุมการใช้สำหรับอีกกิจกรรมหนึ่ง จะต้องได้รับใบอนุญาตจากเจ้าพนักงานท้องถิ่น หรือได้แจ้งเจ้าพนักงานท้องถิ่นทราบแล้ว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กองช่าง เทศบาลตำบลทอนหงส์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0 7539 4003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0 7539 4208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13/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ยื่นขออนุญาตเปลี่ยนการใช้อาคาร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ในพื้นที่ที่จะขออนุญาตเปลี่ยนการใช้อาคาร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ในพื้นที่ที่จะขออนุญาตเปลี่ยนการใช้อาคาร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ในพื้นที่ที่จะขออนุญาตเปลี่ยนการใช้อาคาร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และแจ้งให้ผู้ขอมารับใบอนุญาตเปลี่ยนการใช้อาคาร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.5)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ในพื้นที่ที่จะขออนุญาตเปลี่ยนการใช้อาคาร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3461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3461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แบบคำขออนุญาตเปลี่ยนการใช้อาคาร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3)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3461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สำเนาหรือภาพถ่ายเอกสารแสดงการเป็นเจ้าของอาคาร หรือผู้ครอบครองอาคาร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3461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หนังสือแสดงความยินยอมจากเจ้าของอาคาร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กรณีผู้ครอบครองอาคารเป็นผู้ขออนุญาต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3461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ใบรับรองหรือใบอนุญาตเปลี่ยนการใช้อาคาร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3461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 แบบแปลน 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3461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พร้อมลงลายมือชื่อ เลขทะเบียนของวิศวกร ผู้ออกแบบ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เฉพาะกรณีที่การเปลี่ยนแปลงการใช้อาคาร ทำให้มีการเปลี่ยนแปลงน้ำหนักบรรทุกบนพื้นอาคารมากขึ้น กว่าที่ได้รับอนุญาตไว้เดิม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3461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หนังสือรับรองของวิศวกรผู้ออกแบบและคำนวณ พร้อมสำเนาหรือภาพถ่ายใบอนุญาตเป็นผู้ประกอบวิชาชีพวิศวกรรมควบคุม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 มีลักษณะขนาดอยู่ในประเภทเป็นวิชาชีพวิศวกรรมควบคุม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3461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 ร้องเรียนผ่านกรมโยธาธิการและผังเมือง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: 02-201-8000 ,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 : 02-299-4000)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 ไปรษณีย์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 เขตห้วยขวาง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 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218/1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แขวงสามเสนใน เขตพญาไท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10400)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 กรมโยธาธิการและผังเมือง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 เรียนด้วยตนเอง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E34617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การขออนุญาตเปลี่ยนการใช้อาคารตามมาตรา </w:t>
      </w:r>
      <w:r w:rsidR="007B7ED7">
        <w:rPr>
          <w:rFonts w:ascii="Tahoma" w:hAnsi="Tahoma" w:cs="Tahoma"/>
          <w:noProof/>
          <w:sz w:val="20"/>
          <w:szCs w:val="20"/>
        </w:rPr>
        <w:t>33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 xml:space="preserve">: 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</w:t>
      </w:r>
      <w:r w:rsidR="00310B8F">
        <w:rPr>
          <w:rFonts w:ascii="Tahoma" w:hAnsi="Tahoma" w:cs="Tahoma"/>
          <w:noProof/>
          <w:sz w:val="20"/>
          <w:szCs w:val="20"/>
          <w:cs/>
        </w:rPr>
        <w:t>๒๕๒๒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</w:t>
      </w:r>
      <w:r w:rsidR="00310B8F">
        <w:rPr>
          <w:rFonts w:ascii="Tahoma" w:hAnsi="Tahoma" w:cs="Tahoma"/>
          <w:noProof/>
          <w:sz w:val="20"/>
          <w:szCs w:val="20"/>
          <w:cs/>
        </w:rPr>
        <w:t>๒๕๒๒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25.0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การขออนุญาตเปลี่ยนการใช้อาคารตามมาตรา </w:t>
      </w:r>
      <w:r w:rsidR="002F5480">
        <w:rPr>
          <w:rFonts w:ascii="Tahoma" w:hAnsi="Tahoma" w:cs="Tahoma"/>
          <w:noProof/>
          <w:sz w:val="20"/>
          <w:szCs w:val="20"/>
        </w:rPr>
        <w:t>33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lastRenderedPageBreak/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3E7AE0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34617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617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B0299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2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E8A3A-EC09-4700-827C-F2AA06C95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2016-10-25T06:38:00Z</dcterms:created>
  <dcterms:modified xsi:type="dcterms:W3CDTF">2016-10-25T06:38:00Z</dcterms:modified>
</cp:coreProperties>
</file>