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0D1C" w:rsidRPr="00586D86" w:rsidRDefault="00974646" w:rsidP="00513AE8">
      <w:pPr>
        <w:spacing w:after="0"/>
        <w:rPr>
          <w:rFonts w:ascii="Tahoma" w:hAnsi="Tahoma" w:cs="Tahoma" w:hint="cs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 xml:space="preserve">การจดทะเบียนพาณิชย์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(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ตั้งใหม่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 xml:space="preserve">)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ตาม พ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.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ร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.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บ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.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ทะเบียนพาณิชย์ พ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.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ศ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 xml:space="preserve">. 2499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กรณีผู้ขอจดทะเบียนเป็นบุคคลธรรมดา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เทศบาลตำบลทอนหงส์ อำเภอพรหมคีรี จังหวัดนครศรีธรรมราช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กระทรวงพาณิชย์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800D22" w:rsidP="00513AE8">
      <w:pPr>
        <w:spacing w:after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</w:rPr>
        <w:pict>
          <v:line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910.1pt,4pt" to="1410.75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<v:stroke joinstyle="miter"/>
            <w10:wrap anchorx="margin"/>
          </v:line>
        </w:pic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ผู้ประกอบพาณิชยกิจต้องยื่นขอจดทะเบียนพาณิชย์ภายใน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30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 นับตั้งแต่วันเริ่มประกอบกิจการ 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มาตรา </w:t>
      </w:r>
      <w:r w:rsidRPr="00586D86">
        <w:rPr>
          <w:rFonts w:ascii="Tahoma" w:hAnsi="Tahoma" w:cs="Tahoma"/>
          <w:noProof/>
          <w:sz w:val="20"/>
          <w:szCs w:val="20"/>
        </w:rPr>
        <w:t>11)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2. </w:t>
      </w:r>
      <w:r w:rsidRPr="00586D86">
        <w:rPr>
          <w:rFonts w:ascii="Tahoma" w:hAnsi="Tahoma" w:cs="Tahoma"/>
          <w:noProof/>
          <w:sz w:val="20"/>
          <w:szCs w:val="20"/>
          <w:cs/>
        </w:rPr>
        <w:t>ผู้ประกอบพาณิชยกิจสามารถยื่นจดทะเบียนพาณิชย์ด้วยตนเองหรือจะมอบอำนาจให้ผู้อื่นยื่นจดทะเบียนแทนก็ได้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3. </w:t>
      </w:r>
      <w:r w:rsidRPr="00586D86">
        <w:rPr>
          <w:rFonts w:ascii="Tahoma" w:hAnsi="Tahoma" w:cs="Tahoma"/>
          <w:noProof/>
          <w:sz w:val="20"/>
          <w:szCs w:val="20"/>
          <w:cs/>
        </w:rPr>
        <w:t>ให้ผู้ประกอบพาณิชยกิจซึ่งเป็นเจ้าของกิจการ เป็นผู้ลงลายมือชื่อรับรองรายการในคำขอจดทะเบียนและเอกสารประกอบคำขอจดทะเบียน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4.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แบบพิมพ์คำขอจดทะเบียน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แบบ ทพ</w:t>
      </w:r>
      <w:r w:rsidRPr="00586D86">
        <w:rPr>
          <w:rFonts w:ascii="Tahoma" w:hAnsi="Tahoma" w:cs="Tahoma"/>
          <w:noProof/>
          <w:sz w:val="20"/>
          <w:szCs w:val="20"/>
        </w:rPr>
        <w:t xml:space="preserve">.)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หรือหนังสือมอบอำนาจสามารถขอได้จากพนักงานเจ้าหน้าที่ หรือดาวน์โหลดจาก </w:t>
      </w:r>
      <w:r w:rsidRPr="00586D86">
        <w:rPr>
          <w:rFonts w:ascii="Tahoma" w:hAnsi="Tahoma" w:cs="Tahoma"/>
          <w:noProof/>
          <w:sz w:val="20"/>
          <w:szCs w:val="20"/>
        </w:rPr>
        <w:t>www.dbd.go.th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  <w:cs/>
        </w:rPr>
        <w:t>หมายเหตุ ขั้นตอนการดำเนินงานตามคู่มือจะเริ่มนับระยะเวลาตั้งแต่เจ้าหน้าที่ตรวจสอบเอกสารครบถ้วนตามที่ระบุไว้ในคู่มือประชาชนเรียบร้อยแล้ว ทั้งนี้ ในกรณีที่คำขอหรือเอกสารหลักฐานไม่ครบถ้วน และ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หรือมีความบกพร่องไม่สมบูรณ์ เป็นเหตุให้ไม่สามารถพิจารณาได้ เจ้าหน้าที่จะจัดทำบันทึกความบกพร่องของรายการเอกสารหรือเอกสารหลักฐานที่ต้องยื่นเพิ่มเติม โดยผู้ยื่นคำขอจะต้องดำเนินการแก้ไขและ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หรือยื่นเอกสารเพิ่มเติมภายในระยะเวลาที่กำหนดในบันทึกดังกล่าว มิเช่นนั้นจะถือว่าผู้ยื่นคำขอละทิ้งคำขอ โดยเจ้าหน้าที่และผู้ยื่นคำขอหรือผู้ได้รับมอบอำนาจจะลงนามบันทึกดังกล่าว และจะมอบสำเนาบันทึกความพร่องดังกล่าวให้ผู้ยื่นคำขอหรือผู้ได้รับมอบอำนาจไว้เป็นหลักฐาน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กรุงเทพมหานคร ติดต่อ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(1)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สำนักงานเศรษฐกิจการคลัง กรุงเทพมหานคร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: 02-224-1916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หรือ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02-225-1945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ให้บริการกับสถานประกอบการทุกแห่งที่มีที่ตั้งอยู่ในกรุงเทพมหานคร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หรือ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(2)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สำนักงานเขตกรุงเทพมหานคร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: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ติดต่อสำนักงานเขต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สถานประกอบการแห่งใหญ่ตั้งอยู่ในพื้นที่รับผิดชอบของเขตไหนให้ไปยื่นจดทะเบียน ณ สำนักงานเขตนั้น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 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มีพักเที่ยง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</w:p>
        </w:tc>
      </w:tr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จังหวัดอื่น ติดต่อ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(1)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สำนักงานเทศบาล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: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ติดต่อเทศบาล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(2)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องค์การบริหารส่วนตำบล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อบต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: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 อบต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(3)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เมืองพัทยา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: 038-253154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สถานประกอบการแห่งใหญ่ตั้งอยู่ในพื้นที่รับผิดชอบของเทศบาลหรืออบต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หรือเมืองพัทยาให้ไปเทศบาลหรืออบต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หรือเมืองพัทยานั้น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 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มีพักเที่ยง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</w:p>
        </w:tc>
      </w:tr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กองคลัง เทศบาลตำบลทอนหงส์ หมู่ที่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ตำบลทอนหงส์ อำเภอ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lastRenderedPageBreak/>
              <w:t xml:space="preserve">พรหมคีรี จังหวัดนครศรีธรรมราช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80320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0 7539 4003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ต่อ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12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และ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0 7539 4208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ต่อ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12/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lastRenderedPageBreak/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lastRenderedPageBreak/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 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มีพักเที่ยง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60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นาที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นายทะเบียนตรวจพิจารณาเอกสาร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แจ้งผล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30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เจ้าหน้าที่การเงินรับชำระค่าธรรมเนียม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5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นายทะเบียนรับจดทะเบียน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เจ้าหน้าที่บันทึกข้อมูลเข้าระบบ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จัดเตรียมใบสำคัญการจดทะเบียน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หนังสือรับรอง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สำเนาเอกสาร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15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การลงนาม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/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คณะกรรมการมีมติ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นายทะเบียนตรวจเอกสารและลงนาม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มอบใบทะเบียนพาณิชย์ให้ผู้ยื่นคำขอ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คำขอจดทะเบียนพาณิชย์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แบบ ทพ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800D22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กรมพัฒนาธุรกิจการค้า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800D22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พร้อมลงนามรับรองสำเนาถูกต้อง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สำเนาทะเบียนบ้าน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800D22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พร้อมลงนามรับรองสำเนาถูกต้อง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หนังสือให้ความยินยอมให้ใช้สถานที่ตั้งสำนักงานแห่งใหญ่ โดยให้เจ้าของร้านหรือเจ้าของกรรมสิทธิ์ลงนาม และให้มีพยานลงชื่อรับรองอย่างน้อย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1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คน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800D22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กรณีผู้ประกอบพาณิชยกิจมิได้เป็นเจ้าบ้าน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ทะเบียนบ้านที่แสดงให้เห็นว่าผู้ให้ความยินยอมเป็นเจ้าบ้านหรือสำเนาสัญญาเช่าโดยมีผู้ให้ความยินยอมเป็นผู้เช่า หรือเอกสารสิทธิ์อย่างอื่นที่ผู้เป็นเจ้าของกรรมสิทธิ์เป็นผู้ให้ความยินยอม พร้อมลงนามรับรองสำเนาถูกต้อง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800D22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กรณีผู้ประกอบพาณิชยกิจมิได้เป็นเจ้าบ้าน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แผนที่แสดงสถานที่ซึ่งใช้ประกอบพาณิชยกิจและสถานที่สำคัญบริเวณใกล้เคียงโดยสังเขป พร้อมลงนามรับรองเอกสาร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lastRenderedPageBreak/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800D22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หนังสือมอบอำนาจ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ถ้ามี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)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พร้อมปิดอากรแสตมป์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10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บาท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800D22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8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สำเนาบัตรประจำตัวประชาชนของผู้รับมอบอำนาจ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ถ้ามี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)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พร้อมลงนามรับรองสำเนาถูกต้อง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800D22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9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สำเนาหนังสืออนุญาต หรือ หนังสือรับรองให้เป็นผู้จำหน่ายหรือให้เช่าสินค้าดังกล่าวจากเจ้าของลิขสิทธิ์ของสินค้าที่ขายหรือให้เช่า หรือ สำเนาใบเสร็จรับเงินตามประมวลรัษฎากร หรือหลักฐานการซื้อขายจากต่างประเทศ พร้อมลงนามรับรองสำเนาถูกต้อง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800D22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ใช้ในกรณีประกอบพาณิชยกิจการขาย หรือให้เช่า แผ่นซีดี  แถบบันทึก วีดิทัศน์ แผ่นวีดิทัศน์  ดีวีดี หรือแผ่นวีดีทัศน์ระบบดิจิทัลเฉพาะที่เกี่ยวกับการบันเทิง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10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หนังสือชี้แจงข้อเท็จจริงของแหล่งที่มาของเงินทุนและหลักฐานแสดงจำนวนเงินทุน หรือ อาจมาพบเจ้าหน้าที่เพื่อทำบันทึกถ้อยคำเกี่ยวกับข้อเท็จจริงของแหล่งที่มาของเงินทุนพร้อมแสดงหลักฐานแสดงจำนวนเงินทุนก็ได้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800D22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ใช้ในกรณีประกอบพาณิชยกิจการค้าอัญมณีหรือเครื่องประดับซึ่งประดับด้วยอัญมณี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ค่าธรรมเนียมการจดทะเบียน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คำขอละ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br/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br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50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ค่าธรรมเนียมคัดสำเนาเอกสาร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ชุดละ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30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ร้องเรียน ณ ช่องทางที่ยื่นคำขอ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ร้องเรียนต่อกองทะเบียนธุรกิจ กรมพัฒนาธุรกิจการค้า กระทรวงพาณิชย์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(0-2547-4446-7 )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โทรศัพท์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: Call Center 1570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เว็บไซต์ 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: www.dbd.go.th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สำนักงานเทศบาลตำบลทอนหงส์ เลขที่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100/4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หมู่ที่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2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ตำบลทอนหงส์ อำเภอพรหมคีรี จังหวัดนครศรีธรรมราช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 xml:space="preserve">80320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โทรศัพท์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0 7539 4003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และ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0 7539 4208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หรือ เว็บไซต์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www.thonhongcity.go.th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6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0B2BF5" w:rsidRPr="00A36052" w:rsidTr="00527864">
        <w:tc>
          <w:tcPr>
            <w:tcW w:w="846" w:type="dxa"/>
          </w:tcPr>
          <w:p w:rsidR="000B2BF5" w:rsidRPr="00A36052" w:rsidRDefault="00A36052" w:rsidP="00727E6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A3605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A36052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คู่มือการกรอกเอกสาร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800D22" w:rsidP="00D30394">
      <w:pPr>
        <w:spacing w:after="0"/>
        <w:rPr>
          <w:rFonts w:ascii="Tahoma" w:hAnsi="Tahoma" w:cs="Tahoma"/>
          <w:sz w:val="16"/>
          <w:szCs w:val="20"/>
        </w:rPr>
      </w:pPr>
      <w:r>
        <w:rPr>
          <w:rFonts w:ascii="Tahoma" w:hAnsi="Tahoma" w:cs="Tahoma"/>
          <w:noProof/>
          <w:sz w:val="16"/>
          <w:szCs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913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<v:textbox style="mso-fit-shape-to-text:t">
              <w:txbxContent>
                <w:p w:rsidR="00D30394" w:rsidRPr="0098514A" w:rsidRDefault="00D30394" w:rsidP="00D30394">
                  <w:pPr>
                    <w:spacing w:after="0"/>
                    <w:jc w:val="center"/>
                    <w:rPr>
                      <w:rFonts w:ascii="Tahoma" w:hAnsi="Tahoma" w:cs="Tahoma"/>
                      <w:b/>
                      <w:bCs/>
                      <w:sz w:val="16"/>
                      <w:szCs w:val="20"/>
                    </w:rPr>
                  </w:pPr>
                  <w:r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ข้อมูลสำหรับ</w:t>
                  </w:r>
                  <w:r w:rsidRPr="0098514A"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เจ้าหน้าที่</w:t>
                  </w:r>
                </w:p>
              </w:txbxContent>
            </v:textbox>
            <w10:wrap type="topAndBottom" anchorx="margin"/>
          </v:shape>
        </w:pic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  <w:cs/>
        </w:rPr>
        <w:t xml:space="preserve">การจดทะเบียนพาณิชย์ </w:t>
      </w:r>
      <w:r w:rsidR="007B7ED7">
        <w:rPr>
          <w:rFonts w:ascii="Tahoma" w:hAnsi="Tahoma" w:cs="Tahoma"/>
          <w:noProof/>
          <w:sz w:val="20"/>
          <w:szCs w:val="20"/>
        </w:rPr>
        <w:t>(</w:t>
      </w:r>
      <w:r w:rsidR="007B7ED7">
        <w:rPr>
          <w:rFonts w:ascii="Tahoma" w:hAnsi="Tahoma" w:cs="Tahoma"/>
          <w:noProof/>
          <w:sz w:val="20"/>
          <w:szCs w:val="20"/>
          <w:cs/>
        </w:rPr>
        <w:t>ตั้งใหม่</w:t>
      </w:r>
      <w:r w:rsidR="007B7ED7">
        <w:rPr>
          <w:rFonts w:ascii="Tahoma" w:hAnsi="Tahoma" w:cs="Tahoma"/>
          <w:noProof/>
          <w:sz w:val="20"/>
          <w:szCs w:val="20"/>
        </w:rPr>
        <w:t xml:space="preserve">) </w:t>
      </w:r>
      <w:r w:rsidR="007B7ED7">
        <w:rPr>
          <w:rFonts w:ascii="Tahoma" w:hAnsi="Tahoma" w:cs="Tahoma"/>
          <w:noProof/>
          <w:sz w:val="20"/>
          <w:szCs w:val="20"/>
          <w:cs/>
        </w:rPr>
        <w:t>ตาม พ</w:t>
      </w:r>
      <w:r w:rsidR="007B7ED7">
        <w:rPr>
          <w:rFonts w:ascii="Tahoma" w:hAnsi="Tahoma" w:cs="Tahoma"/>
          <w:noProof/>
          <w:sz w:val="20"/>
          <w:szCs w:val="20"/>
        </w:rPr>
        <w:t>.</w:t>
      </w:r>
      <w:r w:rsidR="007B7ED7">
        <w:rPr>
          <w:rFonts w:ascii="Tahoma" w:hAnsi="Tahoma" w:cs="Tahoma"/>
          <w:noProof/>
          <w:sz w:val="20"/>
          <w:szCs w:val="20"/>
          <w:cs/>
        </w:rPr>
        <w:t>ร</w:t>
      </w:r>
      <w:r w:rsidR="007B7ED7">
        <w:rPr>
          <w:rFonts w:ascii="Tahoma" w:hAnsi="Tahoma" w:cs="Tahoma"/>
          <w:noProof/>
          <w:sz w:val="20"/>
          <w:szCs w:val="20"/>
        </w:rPr>
        <w:t>.</w:t>
      </w:r>
      <w:r w:rsidR="007B7ED7">
        <w:rPr>
          <w:rFonts w:ascii="Tahoma" w:hAnsi="Tahoma" w:cs="Tahoma"/>
          <w:noProof/>
          <w:sz w:val="20"/>
          <w:szCs w:val="20"/>
          <w:cs/>
        </w:rPr>
        <w:t>บ</w:t>
      </w:r>
      <w:r w:rsidR="007B7ED7">
        <w:rPr>
          <w:rFonts w:ascii="Tahoma" w:hAnsi="Tahoma" w:cs="Tahoma"/>
          <w:noProof/>
          <w:sz w:val="20"/>
          <w:szCs w:val="20"/>
        </w:rPr>
        <w:t>.</w:t>
      </w:r>
      <w:r w:rsidR="007B7ED7">
        <w:rPr>
          <w:rFonts w:ascii="Tahoma" w:hAnsi="Tahoma" w:cs="Tahoma"/>
          <w:noProof/>
          <w:sz w:val="20"/>
          <w:szCs w:val="20"/>
          <w:cs/>
        </w:rPr>
        <w:t>ทะเบียนพาณิชย์ พ</w:t>
      </w:r>
      <w:r w:rsidR="007B7ED7">
        <w:rPr>
          <w:rFonts w:ascii="Tahoma" w:hAnsi="Tahoma" w:cs="Tahoma"/>
          <w:noProof/>
          <w:sz w:val="20"/>
          <w:szCs w:val="20"/>
        </w:rPr>
        <w:t>.</w:t>
      </w:r>
      <w:r w:rsidR="007B7ED7">
        <w:rPr>
          <w:rFonts w:ascii="Tahoma" w:hAnsi="Tahoma" w:cs="Tahoma"/>
          <w:noProof/>
          <w:sz w:val="20"/>
          <w:szCs w:val="20"/>
          <w:cs/>
        </w:rPr>
        <w:t>ศ</w:t>
      </w:r>
      <w:r w:rsidR="007B7ED7">
        <w:rPr>
          <w:rFonts w:ascii="Tahoma" w:hAnsi="Tahoma" w:cs="Tahoma"/>
          <w:noProof/>
          <w:sz w:val="20"/>
          <w:szCs w:val="20"/>
        </w:rPr>
        <w:t xml:space="preserve">. 2499 </w:t>
      </w:r>
      <w:r w:rsidR="007B7ED7">
        <w:rPr>
          <w:rFonts w:ascii="Tahoma" w:hAnsi="Tahoma" w:cs="Tahoma"/>
          <w:noProof/>
          <w:sz w:val="20"/>
          <w:szCs w:val="20"/>
          <w:cs/>
        </w:rPr>
        <w:t>กรณีผู้ขอจดทะเบียนเป็นบุคคลธรรมดา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กรมพัฒนาธุรกิจการค้า กรมพัฒนาธุรกิจการค้า กรมพัฒนาธุรกิจการค้า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 xml:space="preserve">กระบวนงานบริการที่ให้บริการในส่วนภูมิภาคและส่วนท้องถิ่น </w:t>
      </w:r>
      <w:r w:rsidR="00310B8F">
        <w:rPr>
          <w:rFonts w:ascii="Tahoma" w:hAnsi="Tahoma" w:cs="Tahoma"/>
          <w:noProof/>
          <w:sz w:val="20"/>
          <w:szCs w:val="20"/>
        </w:rPr>
        <w:t>(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  <w:r w:rsidR="00310B8F">
        <w:rPr>
          <w:rFonts w:ascii="Tahoma" w:hAnsi="Tahoma" w:cs="Tahoma"/>
          <w:noProof/>
          <w:sz w:val="20"/>
          <w:szCs w:val="20"/>
        </w:rPr>
        <w:t>)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จดทะเบียน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กฎกระทรวงพาณิชย์ 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3 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2540)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ออกตามความในพระราชบัญญัติทะเบียนพาณิชย์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2499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ฎ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กำหนดกิจการเป็นพาณิชยกิจ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2546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ประกาศกระทรวงพาณิชย์ 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83 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2515) 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เรื่อง กำหนดพาณิชยกิจที่ไม่อยู่ภายใต้บังคับของกฎหมายว่าด้วยทะเบียนพาณิชย์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ประกาศกระทรวงพาณิชย์ 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93 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2520)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เรื่อง กำหนดพาณิชยกิจที่ไม่อยู่ภายใต้บังคับแห่งพระราชบัญญัติทะเบียนพาณิชย์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2499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ประกาศกระทรวงพาณิชย์ เรื่อง ให้ผู้ประกอบพาณิชยกิจต้องจดทะเบียนพาณิชย์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11)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2553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ab/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ประกาศกระทรวงพาณิชย์  เรื่อง  แต่งตั้งพนักงานเจ้าหน้าที่และนายทะเบียนพาณิชย์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8)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2552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ab/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ประกาศกระทรวงพาณิชย์  เรื่อง การตั้งสำนักงานทะเบียนพาณิชย์แต่งตั้งพนักงานเจ้าหน้าที่และนายทะเบียนพาณิชย์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9)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2552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และ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10)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2553 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8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ab/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ประกาศกรมพัฒนาธุรกิจการค้า  เรื่อง  กำหนดแบบพิมพ์เพื่อใช้ในการให้บริการข้อมูลทะเบียนพาณิชย์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2555  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9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คำสั่งสำนักงานกลางทะเบียนพาณิชย์ 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1/2553 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เรื่อง หลักเกณฑ์และวิธีการกำหนดเลขทะเบียนพาณิชย์ และเลขคำขอจดทะเบียนพาณิชย์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10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บ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ทะเบียนพาณิชย์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2499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ab/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ประกาศกรมพัฒนาธุรกิจการค้า  เรื่อง  กำหนดแบบพิมพ์ 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2549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บริการทั่วไป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ไม่มี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 xml:space="preserve">การจดทะเบียนพาณิชย์ </w:t>
      </w:r>
      <w:r w:rsidR="002F5480">
        <w:rPr>
          <w:rFonts w:ascii="Tahoma" w:hAnsi="Tahoma" w:cs="Tahoma"/>
          <w:noProof/>
          <w:sz w:val="20"/>
          <w:szCs w:val="20"/>
        </w:rPr>
        <w:t>(</w:t>
      </w:r>
      <w:r w:rsidR="002F5480">
        <w:rPr>
          <w:rFonts w:ascii="Tahoma" w:hAnsi="Tahoma" w:cs="Tahoma"/>
          <w:noProof/>
          <w:sz w:val="20"/>
          <w:szCs w:val="20"/>
          <w:cs/>
        </w:rPr>
        <w:t>ตั้งใหม่</w:t>
      </w:r>
      <w:r w:rsidR="002F5480">
        <w:rPr>
          <w:rFonts w:ascii="Tahoma" w:hAnsi="Tahoma" w:cs="Tahoma"/>
          <w:noProof/>
          <w:sz w:val="20"/>
          <w:szCs w:val="20"/>
        </w:rPr>
        <w:t xml:space="preserve">) </w:t>
      </w:r>
      <w:r w:rsidR="002F5480">
        <w:rPr>
          <w:rFonts w:ascii="Tahoma" w:hAnsi="Tahoma" w:cs="Tahoma"/>
          <w:noProof/>
          <w:sz w:val="20"/>
          <w:szCs w:val="20"/>
          <w:cs/>
        </w:rPr>
        <w:t>ตาม พ</w:t>
      </w:r>
      <w:r w:rsidR="002F5480">
        <w:rPr>
          <w:rFonts w:ascii="Tahoma" w:hAnsi="Tahoma" w:cs="Tahoma"/>
          <w:noProof/>
          <w:sz w:val="20"/>
          <w:szCs w:val="20"/>
        </w:rPr>
        <w:t>.</w:t>
      </w:r>
      <w:r w:rsidR="002F5480">
        <w:rPr>
          <w:rFonts w:ascii="Tahoma" w:hAnsi="Tahoma" w:cs="Tahoma"/>
          <w:noProof/>
          <w:sz w:val="20"/>
          <w:szCs w:val="20"/>
          <w:cs/>
        </w:rPr>
        <w:t>ร</w:t>
      </w:r>
      <w:r w:rsidR="002F5480">
        <w:rPr>
          <w:rFonts w:ascii="Tahoma" w:hAnsi="Tahoma" w:cs="Tahoma"/>
          <w:noProof/>
          <w:sz w:val="20"/>
          <w:szCs w:val="20"/>
        </w:rPr>
        <w:t>.</w:t>
      </w:r>
      <w:r w:rsidR="002F5480">
        <w:rPr>
          <w:rFonts w:ascii="Tahoma" w:hAnsi="Tahoma" w:cs="Tahoma"/>
          <w:noProof/>
          <w:sz w:val="20"/>
          <w:szCs w:val="20"/>
          <w:cs/>
        </w:rPr>
        <w:t>บ</w:t>
      </w:r>
      <w:r w:rsidR="002F5480">
        <w:rPr>
          <w:rFonts w:ascii="Tahoma" w:hAnsi="Tahoma" w:cs="Tahoma"/>
          <w:noProof/>
          <w:sz w:val="20"/>
          <w:szCs w:val="20"/>
        </w:rPr>
        <w:t>.</w:t>
      </w:r>
      <w:r w:rsidR="002F5480">
        <w:rPr>
          <w:rFonts w:ascii="Tahoma" w:hAnsi="Tahoma" w:cs="Tahoma"/>
          <w:noProof/>
          <w:sz w:val="20"/>
          <w:szCs w:val="20"/>
          <w:cs/>
        </w:rPr>
        <w:t>ทะเบียนพาณิชย์ พ</w:t>
      </w:r>
      <w:r w:rsidR="002F5480">
        <w:rPr>
          <w:rFonts w:ascii="Tahoma" w:hAnsi="Tahoma" w:cs="Tahoma"/>
          <w:noProof/>
          <w:sz w:val="20"/>
          <w:szCs w:val="20"/>
        </w:rPr>
        <w:t>.</w:t>
      </w:r>
      <w:r w:rsidR="002F5480">
        <w:rPr>
          <w:rFonts w:ascii="Tahoma" w:hAnsi="Tahoma" w:cs="Tahoma"/>
          <w:noProof/>
          <w:sz w:val="20"/>
          <w:szCs w:val="20"/>
          <w:cs/>
        </w:rPr>
        <w:t>ศ</w:t>
      </w:r>
      <w:r w:rsidR="002F5480">
        <w:rPr>
          <w:rFonts w:ascii="Tahoma" w:hAnsi="Tahoma" w:cs="Tahoma"/>
          <w:noProof/>
          <w:sz w:val="20"/>
          <w:szCs w:val="20"/>
        </w:rPr>
        <w:t xml:space="preserve">. 2499 </w:t>
      </w:r>
      <w:r w:rsidR="002F5480">
        <w:rPr>
          <w:rFonts w:ascii="Tahoma" w:hAnsi="Tahoma" w:cs="Tahoma"/>
          <w:noProof/>
          <w:sz w:val="20"/>
          <w:szCs w:val="20"/>
          <w:cs/>
        </w:rPr>
        <w:t>กรณีผู้ขอจดทะเบียนเป็นบุคคลธรรมดา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3D1D77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00D22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0D22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applyBreakingRules/>
    <w:useFELayout/>
  </w:compat>
  <w:rsids>
    <w:rsidRoot w:val="0080364E"/>
    <w:rsid w:val="003D3954"/>
    <w:rsid w:val="004C7D26"/>
    <w:rsid w:val="0056046F"/>
    <w:rsid w:val="005B7A39"/>
    <w:rsid w:val="005D0D4F"/>
    <w:rsid w:val="005D5EED"/>
    <w:rsid w:val="00681D5B"/>
    <w:rsid w:val="006B5E68"/>
    <w:rsid w:val="0080364E"/>
    <w:rsid w:val="008B7B0C"/>
    <w:rsid w:val="009B4526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0D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9C5040-AA67-4558-BB41-FC12FC9574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5</Pages>
  <Words>1259</Words>
  <Characters>7178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Mr.Robin ThaiSaKonWindows Se7en V5</cp:lastModifiedBy>
  <cp:revision>2</cp:revision>
  <dcterms:created xsi:type="dcterms:W3CDTF">2016-10-25T07:22:00Z</dcterms:created>
  <dcterms:modified xsi:type="dcterms:W3CDTF">2016-10-25T07:22:00Z</dcterms:modified>
</cp:coreProperties>
</file>