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การขอต่ออายุใบอนุญาตจัดตั้งสถานที่จำหน่ายอาหารหรือสถานที่สะสมอาหาร พืนที่เกิน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200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ตารางเมตร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852108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ผู้ใดประสงค์ขอต่ออายุใบอนุญาตจัดตั้งสถานที่จำหน่ายอาหารและสถานที่สะสมอาหาร พื้นที่เกิน</w:t>
      </w:r>
      <w:r w:rsidRPr="00586D86">
        <w:rPr>
          <w:rFonts w:ascii="Tahoma" w:hAnsi="Tahoma" w:cs="Tahoma"/>
          <w:noProof/>
          <w:sz w:val="20"/>
          <w:szCs w:val="20"/>
        </w:rPr>
        <w:t xml:space="preserve">200 </w:t>
      </w:r>
      <w:r w:rsidRPr="00586D86">
        <w:rPr>
          <w:rFonts w:ascii="Tahoma" w:hAnsi="Tahoma" w:cs="Tahoma"/>
          <w:noProof/>
          <w:sz w:val="20"/>
          <w:szCs w:val="20"/>
          <w:cs/>
        </w:rPr>
        <w:t>ตารางเมตร และมิใช่เป็นขายของในตลาด 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ต้องยื่นคำขอก่อนใบอนุญาตสิ้นอายุ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สภาพสุขลักษณะของสถานประกอบกิจการต้องถูกต้องตามหลักเกณฑ์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กองสาธารณสุขและสิ่งแวดล้อม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ผู้ขอรับใบอนุญาตยื่นคำขอต่ออายุใบอนุญาตจัดตั้งสถานที่จำหน่ายอาหารและสถานที่สะสมอาหาร 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แจ้งคำสั่งไม่อนุญาตให้ต่ออายุใบอนุญาตจัดตั้งสถานที่จำหน่ายอาหารและสถานที่สะสมอาหาร พื้นที่เกิน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ตารางเมตร 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จนกว่าจะพิจารณาแล้วเสร็จ พร้อมสำเนาแจ้งสำนัก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ทราบ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5210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5210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5210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ในกรณีที่มีการมอบอำนาจ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5210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5210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52108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ใบรับรองแพทย์ของผู้ขอรับใบอนุญาต ผู้ช่วยจำหน่ายอาหารและผู้ปรุงอาหาร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5210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อัตราค่าธรรมเนียมต่ออายุใบอนุญาตจัดตั้งสถานที่จำหน่ายอาหารและสถานที่สะสมอาหาร พื้นที่เกิน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ช่องทางการร้องเรียน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852108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การขอต่ออายุใบอนุญาตจัดตั้งสถานที่จำหน่ายอาหารหรือสถานที่สะสมอาหาร พืนที่เกิน </w:t>
      </w:r>
      <w:r w:rsidR="007B7ED7">
        <w:rPr>
          <w:rFonts w:ascii="Tahoma" w:hAnsi="Tahoma" w:cs="Tahoma"/>
          <w:noProof/>
          <w:sz w:val="20"/>
          <w:szCs w:val="20"/>
        </w:rPr>
        <w:t xml:space="preserve">200 </w:t>
      </w:r>
      <w:r w:rsidR="007B7ED7">
        <w:rPr>
          <w:rFonts w:ascii="Tahoma" w:hAnsi="Tahoma" w:cs="Tahoma"/>
          <w:noProof/>
          <w:sz w:val="20"/>
          <w:szCs w:val="20"/>
          <w:cs/>
        </w:rPr>
        <w:t>ตารางเมตร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23/07/2015 18:04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52108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71F17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108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22C27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6F33C-339E-450F-835E-B74870273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2016-10-26T07:53:00Z</dcterms:created>
  <dcterms:modified xsi:type="dcterms:W3CDTF">2016-10-26T07:53:00Z</dcterms:modified>
</cp:coreProperties>
</file>